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BD9" w:rsidRDefault="00CF1BD9" w:rsidP="00CF1BD9">
      <w:r>
        <w:t>Практика акушерско-гинекологического профиля</w:t>
      </w:r>
      <w:r>
        <w:cr/>
      </w:r>
    </w:p>
    <w:p w:rsidR="00CF1BD9" w:rsidRDefault="00CF1BD9" w:rsidP="00CF1BD9">
      <w:r>
        <w:t>Практика диагностического профиля</w:t>
      </w:r>
      <w:r>
        <w:cr/>
      </w:r>
    </w:p>
    <w:p w:rsidR="00CF1BD9" w:rsidRDefault="00CF1BD9" w:rsidP="00CF1BD9">
      <w:r>
        <w:t>Практика общеврачебного профиля</w:t>
      </w:r>
      <w:r>
        <w:cr/>
      </w:r>
    </w:p>
    <w:p w:rsidR="00CF1BD9" w:rsidRDefault="00CF1BD9" w:rsidP="00CF1BD9">
      <w:r>
        <w:t>Практика по неотложным медицинским манипуляциям</w:t>
      </w:r>
      <w:r>
        <w:cr/>
      </w:r>
    </w:p>
    <w:p w:rsidR="00CF1BD9" w:rsidRDefault="00CF1BD9" w:rsidP="00CF1BD9">
      <w:r>
        <w:t>Практика по получению опыта профессиональной деятельности на должностях среднего медицинского персонала</w:t>
      </w:r>
      <w:r>
        <w:cr/>
      </w:r>
    </w:p>
    <w:p w:rsidR="00CF1BD9" w:rsidRDefault="00CF1BD9" w:rsidP="00CF1BD9">
      <w:r>
        <w:t>Практика по получению профессиональных умений профессиональной деятельности на должностях среднего медицинского персонала</w:t>
      </w:r>
      <w:r>
        <w:cr/>
      </w:r>
    </w:p>
    <w:p w:rsidR="00CF1BD9" w:rsidRDefault="00CF1BD9" w:rsidP="00CF1BD9">
      <w:r>
        <w:t>Практика по получению профессиональных умений профессиональной деятельности на должностях среднего медицинского персонала</w:t>
      </w:r>
      <w:r>
        <w:cr/>
      </w:r>
    </w:p>
    <w:p w:rsidR="00CF1BD9" w:rsidRDefault="00CF1BD9" w:rsidP="00CF1BD9">
      <w:r>
        <w:t>Практика по приобретению первичных навыков научно-исследовательской деятельности</w:t>
      </w:r>
      <w:r>
        <w:cr/>
      </w:r>
    </w:p>
    <w:p w:rsidR="00CF1BD9" w:rsidRDefault="00CF1BD9" w:rsidP="00CF1BD9">
      <w:r>
        <w:t>Практика по приобретению первичных навыков научно-исследовательской деятельности</w:t>
      </w:r>
      <w:r>
        <w:cr/>
      </w:r>
    </w:p>
    <w:p w:rsidR="00CF1BD9" w:rsidRDefault="00CF1BD9" w:rsidP="00CF1BD9">
      <w:r>
        <w:t>Практика по приобретению первичных навыков научно-исследовательской деятельности (Основы методологии научного исследования)</w:t>
      </w:r>
      <w:r>
        <w:cr/>
      </w:r>
    </w:p>
    <w:p w:rsidR="00CF1BD9" w:rsidRDefault="00CF1BD9" w:rsidP="00CF1BD9">
      <w:r>
        <w:t>Практика по приобретению первичных навыков научно-исследовательской деятельности</w:t>
      </w:r>
      <w:r>
        <w:cr/>
      </w:r>
    </w:p>
    <w:p w:rsidR="00CF1BD9" w:rsidRDefault="00CF1BD9" w:rsidP="00CF1BD9">
      <w:r>
        <w:t>Практика по приобретению первичных навыков научно-исследовательской деятельности</w:t>
      </w:r>
      <w:r>
        <w:cr/>
      </w:r>
    </w:p>
    <w:p w:rsidR="00CF1BD9" w:rsidRDefault="00CF1BD9" w:rsidP="00CF1BD9">
      <w:r>
        <w:t>Практика терапевтического профиля</w:t>
      </w:r>
      <w:r>
        <w:cr/>
      </w:r>
    </w:p>
    <w:p w:rsidR="00CF1BD9" w:rsidRDefault="00CF1BD9" w:rsidP="00CF1BD9">
      <w:r>
        <w:t>Практика терапевтического профиля</w:t>
      </w:r>
      <w:r>
        <w:cr/>
      </w:r>
    </w:p>
    <w:p w:rsidR="00CF1BD9" w:rsidRDefault="00CF1BD9" w:rsidP="00CF1BD9">
      <w:r>
        <w:t>Практика хирургического профиля</w:t>
      </w:r>
      <w:r>
        <w:cr/>
      </w:r>
    </w:p>
    <w:p w:rsidR="00CF1BD9" w:rsidRDefault="00CF1BD9" w:rsidP="00CF1BD9">
      <w:r>
        <w:t>Практика хирургического профиля</w:t>
      </w:r>
      <w:r>
        <w:cr/>
      </w:r>
    </w:p>
    <w:p w:rsidR="00CF1BD9" w:rsidRDefault="00CF1BD9" w:rsidP="00CF1BD9">
      <w:r>
        <w:t>Модульная практика по неотложным медицинским манипуляциям</w:t>
      </w:r>
    </w:p>
    <w:p w:rsidR="00CF1BD9" w:rsidRDefault="00CF1BD9" w:rsidP="00CF1BD9">
      <w:r>
        <w:t>Учебная практика</w:t>
      </w:r>
      <w:r>
        <w:t>:</w:t>
      </w:r>
      <w:r>
        <w:t xml:space="preserve"> </w:t>
      </w:r>
      <w:r>
        <w:t>ознакомительная практика. Ч. 1</w:t>
      </w:r>
      <w:r>
        <w:cr/>
      </w:r>
    </w:p>
    <w:p w:rsidR="00CF1BD9" w:rsidRDefault="00CF1BD9" w:rsidP="00CF1BD9">
      <w:r>
        <w:t>Учебная практика</w:t>
      </w:r>
      <w:r>
        <w:t>:</w:t>
      </w:r>
      <w:r>
        <w:t xml:space="preserve"> </w:t>
      </w:r>
      <w:r>
        <w:t>ознакомительная практика. Ч. 1</w:t>
      </w:r>
      <w:r>
        <w:cr/>
      </w:r>
    </w:p>
    <w:p w:rsidR="003A05EB" w:rsidRDefault="00CF1BD9" w:rsidP="00CF1BD9">
      <w:r>
        <w:t>Учебная практика</w:t>
      </w:r>
      <w:r>
        <w:t>:</w:t>
      </w:r>
      <w:r>
        <w:t xml:space="preserve"> </w:t>
      </w:r>
      <w:bookmarkStart w:id="0" w:name="_GoBack"/>
      <w:bookmarkEnd w:id="0"/>
      <w:r>
        <w:t>ознакомительная практика. Ч. 2</w:t>
      </w:r>
      <w:r>
        <w:cr/>
      </w:r>
    </w:p>
    <w:sectPr w:rsidR="003A05EB" w:rsidSect="003A05EB">
      <w:pgSz w:w="11906" w:h="16838"/>
      <w:pgMar w:top="426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F3F"/>
    <w:rsid w:val="000C7ACE"/>
    <w:rsid w:val="003A05EB"/>
    <w:rsid w:val="006E7F3F"/>
    <w:rsid w:val="00CF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C1B4D"/>
  <w15:chartTrackingRefBased/>
  <w15:docId w15:val="{4BCEA2B6-9EE1-4808-BA06-4656C0B6C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05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8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1C646-D894-41A6-9941-52A25916E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Акимова Светлана Владимировна</dc:creator>
  <cp:keywords/>
  <dc:description/>
  <cp:lastModifiedBy>Акимова Светлана Владимировна</cp:lastModifiedBy>
  <cp:revision>4</cp:revision>
  <dcterms:created xsi:type="dcterms:W3CDTF">2022-11-25T06:30:00Z</dcterms:created>
  <dcterms:modified xsi:type="dcterms:W3CDTF">2022-11-28T01:50:00Z</dcterms:modified>
</cp:coreProperties>
</file>